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42D" w14:textId="70A95195" w:rsidR="00BA00AB" w:rsidRDefault="00D019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IVE</w:t>
      </w:r>
      <w:r>
        <w:rPr>
          <w:rFonts w:cs="Times New Roman"/>
          <w:szCs w:val="24"/>
        </w:rPr>
        <w:t xml:space="preserve">       (fl.1462-3)</w:t>
      </w:r>
    </w:p>
    <w:p w14:paraId="2AABBE43" w14:textId="1C300113" w:rsidR="00D019EB" w:rsidRDefault="00D019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Legal advisor to the Cutlers’ Company.</w:t>
      </w:r>
    </w:p>
    <w:p w14:paraId="78A5F55D" w14:textId="11C2EB39" w:rsidR="00D019EB" w:rsidRDefault="00D019EB" w:rsidP="009139A6">
      <w:pPr>
        <w:pStyle w:val="NoSpacing"/>
        <w:rPr>
          <w:rFonts w:cs="Times New Roman"/>
          <w:szCs w:val="24"/>
        </w:rPr>
      </w:pPr>
    </w:p>
    <w:p w14:paraId="7DC695B0" w14:textId="466972AE" w:rsidR="00D019EB" w:rsidRDefault="00D019EB" w:rsidP="009139A6">
      <w:pPr>
        <w:pStyle w:val="NoSpacing"/>
        <w:rPr>
          <w:rFonts w:cs="Times New Roman"/>
          <w:szCs w:val="24"/>
        </w:rPr>
      </w:pPr>
    </w:p>
    <w:p w14:paraId="56614CDC" w14:textId="30284204" w:rsidR="00D019EB" w:rsidRDefault="00D019E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1462-3</w:t>
      </w:r>
      <w:r>
        <w:rPr>
          <w:rFonts w:cs="Times New Roman"/>
          <w:szCs w:val="24"/>
        </w:rPr>
        <w:tab/>
        <w:t>He attended two of the Cutlers’ feasts.</w:t>
      </w:r>
    </w:p>
    <w:p w14:paraId="3DEE3DD6" w14:textId="5FCF9333" w:rsidR="00D019EB" w:rsidRDefault="00D019EB" w:rsidP="00D019E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158)</w:t>
      </w:r>
    </w:p>
    <w:p w14:paraId="394EEFB5" w14:textId="244EC6FA" w:rsidR="00D019EB" w:rsidRDefault="00D019EB" w:rsidP="00D019EB">
      <w:pPr>
        <w:pStyle w:val="NoSpacing"/>
        <w:rPr>
          <w:rFonts w:eastAsia="Times New Roman" w:cs="Times New Roman"/>
          <w:szCs w:val="24"/>
        </w:rPr>
      </w:pPr>
    </w:p>
    <w:p w14:paraId="7D341E96" w14:textId="5386626B" w:rsidR="00D019EB" w:rsidRDefault="00D019EB" w:rsidP="00D019EB">
      <w:pPr>
        <w:pStyle w:val="NoSpacing"/>
        <w:rPr>
          <w:rFonts w:eastAsia="Times New Roman" w:cs="Times New Roman"/>
          <w:szCs w:val="24"/>
        </w:rPr>
      </w:pPr>
    </w:p>
    <w:p w14:paraId="657A7B82" w14:textId="6EFE4F50" w:rsidR="00D019EB" w:rsidRDefault="00D019EB" w:rsidP="00D019E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November 2022</w:t>
      </w:r>
    </w:p>
    <w:p w14:paraId="13795CF6" w14:textId="77C702E5" w:rsidR="00D019EB" w:rsidRPr="00D019EB" w:rsidRDefault="00D019EB" w:rsidP="009139A6">
      <w:pPr>
        <w:pStyle w:val="NoSpacing"/>
        <w:rPr>
          <w:rFonts w:cs="Times New Roman"/>
          <w:szCs w:val="24"/>
        </w:rPr>
      </w:pPr>
    </w:p>
    <w:sectPr w:rsidR="00D019EB" w:rsidRPr="00D019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826DC" w14:textId="77777777" w:rsidR="00D019EB" w:rsidRDefault="00D019EB" w:rsidP="009139A6">
      <w:r>
        <w:separator/>
      </w:r>
    </w:p>
  </w:endnote>
  <w:endnote w:type="continuationSeparator" w:id="0">
    <w:p w14:paraId="4AAD2CEC" w14:textId="77777777" w:rsidR="00D019EB" w:rsidRDefault="00D019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17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3E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B0F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ADA5" w14:textId="77777777" w:rsidR="00D019EB" w:rsidRDefault="00D019EB" w:rsidP="009139A6">
      <w:r>
        <w:separator/>
      </w:r>
    </w:p>
  </w:footnote>
  <w:footnote w:type="continuationSeparator" w:id="0">
    <w:p w14:paraId="28C5FF16" w14:textId="77777777" w:rsidR="00D019EB" w:rsidRDefault="00D019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A5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ED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FF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9E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19E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54A10"/>
  <w15:chartTrackingRefBased/>
  <w15:docId w15:val="{F7B3F4B1-9939-492C-857A-405CC438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2022-11-17T08:43:00Z</dcterms:created>
  <dcterms:modified xsi:type="dcterms:W3CDTF">2022-11-17T08:46:00Z</dcterms:modified>
</cp:coreProperties>
</file>